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3E7" w:rsidRDefault="007F33E7" w:rsidP="007F33E7">
      <w:pPr>
        <w:autoSpaceDE w:val="0"/>
        <w:autoSpaceDN w:val="0"/>
        <w:adjustRightInd w:val="0"/>
        <w:spacing w:after="0" w:line="240" w:lineRule="atLeast"/>
        <w:ind w:firstLine="851"/>
        <w:jc w:val="center"/>
        <w:rPr>
          <w:rFonts w:ascii="Times New Roman" w:hAnsi="Times New Roman" w:cs="Times New Roman"/>
          <w:sz w:val="28"/>
          <w:szCs w:val="28"/>
        </w:rPr>
      </w:pPr>
      <w:r>
        <w:rPr>
          <w:rFonts w:ascii="Times New Roman" w:hAnsi="Times New Roman" w:cs="Times New Roman"/>
          <w:sz w:val="28"/>
          <w:szCs w:val="28"/>
        </w:rPr>
        <w:t>2</w:t>
      </w:r>
    </w:p>
    <w:p w:rsidR="00941043" w:rsidRPr="00096F36" w:rsidRDefault="00941043" w:rsidP="00096F36">
      <w:pPr>
        <w:pStyle w:val="a3"/>
        <w:numPr>
          <w:ilvl w:val="0"/>
          <w:numId w:val="2"/>
        </w:numPr>
        <w:autoSpaceDE w:val="0"/>
        <w:autoSpaceDN w:val="0"/>
        <w:adjustRightInd w:val="0"/>
        <w:spacing w:after="0" w:line="240" w:lineRule="atLeast"/>
        <w:rPr>
          <w:rFonts w:ascii="Times New Roman" w:hAnsi="Times New Roman" w:cs="Times New Roman"/>
          <w:sz w:val="28"/>
          <w:szCs w:val="28"/>
        </w:rPr>
      </w:pPr>
      <w:r w:rsidRPr="00096F36">
        <w:rPr>
          <w:rFonts w:ascii="Times New Roman" w:hAnsi="Times New Roman" w:cs="Times New Roman"/>
          <w:sz w:val="28"/>
          <w:szCs w:val="28"/>
        </w:rPr>
        <w:t>В разделе 4 пункт 4.3 читать в новой ре</w:t>
      </w:r>
      <w:r w:rsidR="00096F36" w:rsidRPr="00096F36">
        <w:rPr>
          <w:rFonts w:ascii="Times New Roman" w:hAnsi="Times New Roman" w:cs="Times New Roman"/>
          <w:sz w:val="28"/>
          <w:szCs w:val="28"/>
        </w:rPr>
        <w:t>дакции:</w:t>
      </w:r>
    </w:p>
    <w:p w:rsidR="00096F36" w:rsidRDefault="00096F36" w:rsidP="00096F36">
      <w:pPr>
        <w:pStyle w:val="ConsPlusNormal"/>
        <w:ind w:firstLine="709"/>
        <w:jc w:val="both"/>
        <w:rPr>
          <w:rFonts w:ascii="Times New Roman" w:hAnsi="Times New Roman" w:cs="Times New Roman"/>
          <w:sz w:val="28"/>
          <w:szCs w:val="28"/>
        </w:rPr>
      </w:pPr>
      <w:r w:rsidRPr="00096F36">
        <w:rPr>
          <w:rFonts w:ascii="Times New Roman" w:hAnsi="Times New Roman" w:cs="Times New Roman"/>
          <w:spacing w:val="-2"/>
          <w:sz w:val="28"/>
          <w:szCs w:val="28"/>
        </w:rPr>
        <w:t>«</w:t>
      </w:r>
      <w:r w:rsidRPr="00096F36">
        <w:rPr>
          <w:rFonts w:ascii="Times New Roman" w:hAnsi="Times New Roman" w:cs="Times New Roman"/>
          <w:spacing w:val="-2"/>
          <w:sz w:val="28"/>
          <w:szCs w:val="28"/>
        </w:rPr>
        <w:t>Коллегиальными органами управления Учреждением являются общее собрание (конференция) работников Учреждения</w:t>
      </w:r>
      <w:r>
        <w:rPr>
          <w:rFonts w:ascii="Times New Roman" w:hAnsi="Times New Roman" w:cs="Times New Roman"/>
          <w:color w:val="C00000"/>
          <w:spacing w:val="-2"/>
          <w:sz w:val="28"/>
          <w:szCs w:val="28"/>
        </w:rPr>
        <w:t>,</w:t>
      </w:r>
      <w:r>
        <w:rPr>
          <w:rFonts w:ascii="Times New Roman" w:hAnsi="Times New Roman" w:cs="Times New Roman"/>
          <w:spacing w:val="-2"/>
          <w:sz w:val="28"/>
          <w:szCs w:val="28"/>
        </w:rPr>
        <w:t xml:space="preserve"> педагогический совет и Наблюдательный совет</w:t>
      </w:r>
      <w:r>
        <w:rPr>
          <w:rFonts w:ascii="Times New Roman" w:hAnsi="Times New Roman" w:cs="Times New Roman"/>
          <w:sz w:val="28"/>
          <w:szCs w:val="28"/>
        </w:rPr>
        <w:t>».</w:t>
      </w:r>
    </w:p>
    <w:p w:rsidR="00096F36" w:rsidRPr="00096F36" w:rsidRDefault="00096F36" w:rsidP="00096F36">
      <w:pPr>
        <w:pStyle w:val="ConsPlusNormal"/>
        <w:ind w:firstLine="709"/>
        <w:jc w:val="both"/>
        <w:rPr>
          <w:rFonts w:ascii="Times New Roman" w:hAnsi="Times New Roman" w:cs="Times New Roman"/>
          <w:sz w:val="28"/>
          <w:szCs w:val="28"/>
        </w:rPr>
      </w:pPr>
    </w:p>
    <w:p w:rsidR="001A15C1" w:rsidRDefault="00096F36" w:rsidP="001A15C1">
      <w:pPr>
        <w:autoSpaceDE w:val="0"/>
        <w:autoSpaceDN w:val="0"/>
        <w:adjustRightInd w:val="0"/>
        <w:spacing w:after="0" w:line="240" w:lineRule="atLeast"/>
        <w:ind w:firstLine="851"/>
        <w:rPr>
          <w:rFonts w:ascii="Times New Roman" w:hAnsi="Times New Roman" w:cs="Times New Roman"/>
          <w:sz w:val="28"/>
          <w:szCs w:val="28"/>
        </w:rPr>
      </w:pPr>
      <w:r>
        <w:rPr>
          <w:rFonts w:ascii="Times New Roman" w:hAnsi="Times New Roman" w:cs="Times New Roman"/>
          <w:sz w:val="28"/>
          <w:szCs w:val="28"/>
        </w:rPr>
        <w:t>2</w:t>
      </w:r>
      <w:r w:rsidR="00941043">
        <w:rPr>
          <w:rFonts w:ascii="Times New Roman" w:hAnsi="Times New Roman" w:cs="Times New Roman"/>
          <w:sz w:val="28"/>
          <w:szCs w:val="28"/>
        </w:rPr>
        <w:t>. В раздел 4 добавить</w:t>
      </w:r>
      <w:r>
        <w:rPr>
          <w:rFonts w:ascii="Times New Roman" w:hAnsi="Times New Roman" w:cs="Times New Roman"/>
          <w:sz w:val="28"/>
          <w:szCs w:val="28"/>
        </w:rPr>
        <w:t xml:space="preserve"> следующий</w:t>
      </w:r>
      <w:r w:rsidR="00941043">
        <w:rPr>
          <w:rFonts w:ascii="Times New Roman" w:hAnsi="Times New Roman" w:cs="Times New Roman"/>
          <w:sz w:val="28"/>
          <w:szCs w:val="28"/>
        </w:rPr>
        <w:t xml:space="preserve"> </w:t>
      </w:r>
      <w:r w:rsidR="001A15C1">
        <w:rPr>
          <w:rFonts w:ascii="Times New Roman" w:hAnsi="Times New Roman" w:cs="Times New Roman"/>
          <w:sz w:val="28"/>
          <w:szCs w:val="28"/>
        </w:rPr>
        <w:t xml:space="preserve">абзац: </w:t>
      </w:r>
    </w:p>
    <w:p w:rsidR="001A15C1" w:rsidRDefault="001A15C1" w:rsidP="001A15C1">
      <w:pPr>
        <w:autoSpaceDE w:val="0"/>
        <w:autoSpaceDN w:val="0"/>
        <w:adjustRightInd w:val="0"/>
        <w:spacing w:after="0" w:line="240" w:lineRule="atLeast"/>
        <w:ind w:firstLine="851"/>
        <w:rPr>
          <w:rFonts w:ascii="Times New Roman" w:hAnsi="Times New Roman" w:cs="Times New Roman"/>
          <w:sz w:val="28"/>
          <w:szCs w:val="28"/>
        </w:rPr>
      </w:pPr>
    </w:p>
    <w:p w:rsidR="00453800" w:rsidRDefault="00096F36" w:rsidP="00453800">
      <w:pPr>
        <w:autoSpaceDE w:val="0"/>
        <w:autoSpaceDN w:val="0"/>
        <w:adjustRightInd w:val="0"/>
        <w:spacing w:after="0" w:line="240" w:lineRule="atLeast"/>
        <w:ind w:firstLine="851"/>
        <w:jc w:val="both"/>
        <w:rPr>
          <w:rFonts w:ascii="Times New Roman" w:hAnsi="Times New Roman" w:cs="Times New Roman"/>
          <w:sz w:val="28"/>
          <w:szCs w:val="28"/>
        </w:rPr>
      </w:pPr>
      <w:r>
        <w:rPr>
          <w:rFonts w:ascii="Times New Roman" w:hAnsi="Times New Roman" w:cs="Times New Roman"/>
          <w:sz w:val="28"/>
          <w:szCs w:val="28"/>
        </w:rPr>
        <w:t>«</w:t>
      </w:r>
      <w:r w:rsidR="00453800">
        <w:rPr>
          <w:rFonts w:ascii="Times New Roman" w:hAnsi="Times New Roman" w:cs="Times New Roman"/>
          <w:sz w:val="28"/>
          <w:szCs w:val="28"/>
        </w:rPr>
        <w:t>4.6. Наблюдательный совет - постоянно действующий коллегиальный орган:</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  Наблюдательный совет состоит  из 7 членов. Персональный состав Наблюдательного совета утверждается Управлением образования Исполнительного комитета г. Казани.</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 состав Наблюдательного совета Учреждения входят:</w:t>
      </w:r>
    </w:p>
    <w:p w:rsidR="00453800" w:rsidRDefault="00453800" w:rsidP="00453800">
      <w:pPr>
        <w:spacing w:after="0" w:line="240" w:lineRule="atLeast"/>
        <w:ind w:firstLine="851"/>
        <w:jc w:val="both"/>
        <w:rPr>
          <w:rFonts w:ascii="Times New Roman" w:hAnsi="Times New Roman" w:cs="Times New Roman"/>
          <w:color w:val="000000"/>
          <w:position w:val="4"/>
          <w:sz w:val="28"/>
          <w:szCs w:val="28"/>
        </w:rPr>
      </w:pPr>
      <w:r>
        <w:rPr>
          <w:rFonts w:ascii="Times New Roman" w:hAnsi="Times New Roman" w:cs="Times New Roman"/>
          <w:color w:val="000000"/>
          <w:sz w:val="28"/>
          <w:szCs w:val="28"/>
        </w:rPr>
        <w:t xml:space="preserve">             - </w:t>
      </w:r>
      <w:r>
        <w:rPr>
          <w:rFonts w:ascii="Times New Roman" w:hAnsi="Times New Roman" w:cs="Times New Roman"/>
          <w:color w:val="000000"/>
          <w:position w:val="4"/>
          <w:sz w:val="28"/>
          <w:szCs w:val="28"/>
        </w:rPr>
        <w:t xml:space="preserve">два представителя Учредителя и органов местного самоуправления; </w:t>
      </w:r>
    </w:p>
    <w:p w:rsidR="00453800" w:rsidRDefault="00453800" w:rsidP="00453800">
      <w:pPr>
        <w:spacing w:after="0" w:line="240" w:lineRule="atLeast"/>
        <w:ind w:firstLine="851"/>
        <w:jc w:val="both"/>
        <w:rPr>
          <w:rFonts w:ascii="Times New Roman" w:hAnsi="Times New Roman" w:cs="Times New Roman"/>
          <w:color w:val="000000"/>
          <w:position w:val="4"/>
          <w:sz w:val="28"/>
          <w:szCs w:val="28"/>
        </w:rPr>
      </w:pPr>
      <w:r>
        <w:rPr>
          <w:rFonts w:ascii="Times New Roman" w:hAnsi="Times New Roman" w:cs="Times New Roman"/>
          <w:color w:val="000000"/>
          <w:position w:val="4"/>
          <w:sz w:val="28"/>
          <w:szCs w:val="28"/>
        </w:rPr>
        <w:t xml:space="preserve">            - один педагогический работник Учреждения, избираемый общим собранием трудового коллектива;</w:t>
      </w:r>
    </w:p>
    <w:p w:rsidR="00453800" w:rsidRDefault="00453800" w:rsidP="00453800">
      <w:pPr>
        <w:spacing w:after="0" w:line="240" w:lineRule="atLeast"/>
        <w:ind w:firstLine="851"/>
        <w:jc w:val="both"/>
        <w:rPr>
          <w:rFonts w:ascii="Times New Roman" w:hAnsi="Times New Roman" w:cs="Times New Roman"/>
          <w:color w:val="000000"/>
          <w:position w:val="4"/>
          <w:sz w:val="28"/>
          <w:szCs w:val="28"/>
        </w:rPr>
      </w:pPr>
      <w:r>
        <w:rPr>
          <w:rFonts w:ascii="Times New Roman" w:hAnsi="Times New Roman" w:cs="Times New Roman"/>
          <w:color w:val="000000"/>
          <w:position w:val="4"/>
          <w:sz w:val="28"/>
          <w:szCs w:val="28"/>
        </w:rPr>
        <w:t xml:space="preserve">             - два представителя общественности, сотрудничающие с Учреждением и заинтересованные в его развитии;</w:t>
      </w:r>
    </w:p>
    <w:p w:rsidR="00453800" w:rsidRDefault="00453800" w:rsidP="00453800">
      <w:pPr>
        <w:spacing w:after="0" w:line="240" w:lineRule="atLeast"/>
        <w:ind w:firstLine="851"/>
        <w:jc w:val="both"/>
        <w:rPr>
          <w:rFonts w:ascii="Times New Roman" w:hAnsi="Times New Roman" w:cs="Times New Roman"/>
          <w:color w:val="000000"/>
          <w:position w:val="4"/>
          <w:sz w:val="28"/>
          <w:szCs w:val="28"/>
        </w:rPr>
      </w:pPr>
      <w:r>
        <w:rPr>
          <w:rFonts w:ascii="Times New Roman" w:hAnsi="Times New Roman" w:cs="Times New Roman"/>
          <w:color w:val="000000"/>
          <w:position w:val="4"/>
          <w:sz w:val="28"/>
          <w:szCs w:val="28"/>
        </w:rPr>
        <w:t xml:space="preserve">           - два представителя родительской общественности, избираемые на общем родительском собрании;</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4.6.2. Срок полномочий Наблюдательного совета Учреждения составляет три года.</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4.6.3. Одно и то же лицо может быть членом Наблюдательного совета Учреждения неограниченное число раз.</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4.6.4.Руководитель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4.6.5. Членами Наблюдательного совета Учреждения не могут быть лица, имеющие неснятую или непогашенную судимость.</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4.6.7. Члены Наблюдательного совета Учреждения могут пользоваться услугами Учреждения лишь на равных условиях с другими гражданами.</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и общим родительским собранием Учреждения. </w:t>
      </w:r>
    </w:p>
    <w:p w:rsidR="00096F36" w:rsidRDefault="00096F36" w:rsidP="00096F36">
      <w:pPr>
        <w:spacing w:after="0" w:line="240" w:lineRule="atLeast"/>
        <w:ind w:firstLine="851"/>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4.6.9. Полномочия члена Наблюдательного совета Учреждения могут быть прекращены досрочно:</w:t>
      </w:r>
    </w:p>
    <w:p w:rsidR="00453800" w:rsidRDefault="00453800" w:rsidP="00453800">
      <w:pPr>
        <w:numPr>
          <w:ilvl w:val="0"/>
          <w:numId w:val="1"/>
        </w:numPr>
        <w:spacing w:after="0" w:line="240" w:lineRule="atLeast"/>
        <w:ind w:left="0"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по просьбе члена Наблюдательного совета Учреждения;</w:t>
      </w:r>
    </w:p>
    <w:p w:rsidR="00453800" w:rsidRDefault="00453800" w:rsidP="00453800">
      <w:pPr>
        <w:numPr>
          <w:ilvl w:val="0"/>
          <w:numId w:val="1"/>
        </w:numPr>
        <w:tabs>
          <w:tab w:val="num" w:pos="0"/>
        </w:tabs>
        <w:spacing w:after="0" w:line="240" w:lineRule="atLeast"/>
        <w:ind w:left="0"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453800" w:rsidRDefault="00453800" w:rsidP="00453800">
      <w:pPr>
        <w:numPr>
          <w:ilvl w:val="0"/>
          <w:numId w:val="1"/>
        </w:numPr>
        <w:tabs>
          <w:tab w:val="num" w:pos="0"/>
        </w:tabs>
        <w:spacing w:after="0" w:line="240" w:lineRule="atLeast"/>
        <w:ind w:left="0"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привлечения члена Наблюдательного совета Учреждения к уголовной ответственности.</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1) прекращаются досрочно в случае прекращения трудовых отношений;</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2) могут быть прекращены досрочно по представлению органа местного самоуправления.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4.6.14. Наблюдательный совет Учреждения в любое время вправе переизбрать своего председателя.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096F36"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w:t>
      </w:r>
    </w:p>
    <w:p w:rsidR="00096F36" w:rsidRDefault="00096F36" w:rsidP="00096F36">
      <w:pPr>
        <w:spacing w:after="0" w:line="240" w:lineRule="atLeast"/>
        <w:jc w:val="both"/>
        <w:rPr>
          <w:rFonts w:ascii="Times New Roman" w:hAnsi="Times New Roman" w:cs="Times New Roman"/>
          <w:color w:val="000000"/>
          <w:sz w:val="28"/>
          <w:szCs w:val="28"/>
        </w:rPr>
      </w:pPr>
    </w:p>
    <w:p w:rsidR="00096F36" w:rsidRDefault="00096F36" w:rsidP="00096F36">
      <w:pPr>
        <w:spacing w:after="0" w:line="24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p>
    <w:p w:rsidR="00453800" w:rsidRDefault="00096F36" w:rsidP="00096F36">
      <w:pPr>
        <w:spacing w:after="0" w:line="24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453800">
        <w:rPr>
          <w:rFonts w:ascii="Times New Roman" w:hAnsi="Times New Roman" w:cs="Times New Roman"/>
          <w:color w:val="000000"/>
          <w:sz w:val="28"/>
          <w:szCs w:val="28"/>
        </w:rPr>
        <w:t>ростым большинством голосов от общего числа голосов членов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 Компетенция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 Наблюдательный совет Учреждения рассматривает:</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4.7.1.1. Предложения Учредителя или руководителя Учреждения о внесении изменений в Устав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4.7.1.3. Предложения Учредителя или руководителя Учреждения о реорганизации Учреждения или о его ликвидации;</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4.7.1.6. Проект плана финансово-хозяйственной деятельности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4.7.1.9.  Предложения руководителя Учреждения о совершении крупных сделок;</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4.7.1.10. Предложения руководителя Учреждения о совершении сделок, в которых имеется заинтересованность;</w:t>
      </w:r>
    </w:p>
    <w:p w:rsidR="00096F36" w:rsidRDefault="00096F36" w:rsidP="00453800">
      <w:pPr>
        <w:spacing w:after="0" w:line="240" w:lineRule="atLeast"/>
        <w:ind w:firstLine="851"/>
        <w:jc w:val="both"/>
        <w:rPr>
          <w:rFonts w:ascii="Times New Roman" w:hAnsi="Times New Roman" w:cs="Times New Roman"/>
          <w:color w:val="000000"/>
          <w:sz w:val="28"/>
          <w:szCs w:val="28"/>
        </w:rPr>
      </w:pPr>
    </w:p>
    <w:p w:rsidR="00096F36" w:rsidRDefault="00096F36" w:rsidP="00096F36">
      <w:pPr>
        <w:spacing w:after="0" w:line="240" w:lineRule="atLeast"/>
        <w:ind w:firstLine="851"/>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4.7.1.11. Предложения руководителя Учреждения о выборе кредитных организаций, в которых Учреждение может открыть банковские счета;</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4.7.1.12. Вопросы проведения аудита годовой бухгалтерской отчетности Учреждения и утверждения аудиторской организации.</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4.7.2. По вопросам, указанным в подпунктах 4.7.1.1 – 4.71.4 и 4.7.1.8 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4.7.6. Рекомендации и заключения по вопросам, указанным в пунктах 4.7.1.1 – 4.7.1.8 и 4.7. 1.11 пункта 4.7. 1, даются большинством голосов от общего числа голосов членов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 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4.8.  Порядок проведения заседаний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4.8.1. Заседания Наблюдательного совета Учреждения проводятся по мере необходимости, но не реже одного раза в квартал.</w:t>
      </w:r>
    </w:p>
    <w:p w:rsidR="00096F36"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4.8.2. Заседание Наблюдательного совета Учреждения созывается его председателем по собственной инициативе, по требованию Учредителя </w:t>
      </w:r>
    </w:p>
    <w:p w:rsidR="00096F36" w:rsidRDefault="00096F36" w:rsidP="00096F36">
      <w:pPr>
        <w:spacing w:after="0" w:line="240" w:lineRule="atLeast"/>
        <w:ind w:firstLine="851"/>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w:t>
      </w:r>
      <w:bookmarkStart w:id="0" w:name="_GoBack"/>
      <w:bookmarkEnd w:id="0"/>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Учреждения, члена Наблюдательного совета Учреждения или руководителя Учреждения.</w:t>
      </w:r>
    </w:p>
    <w:p w:rsidR="00096F36" w:rsidRDefault="00096F36" w:rsidP="00096F36">
      <w:pPr>
        <w:spacing w:after="0" w:line="240" w:lineRule="atLeast"/>
        <w:ind w:firstLine="851"/>
        <w:jc w:val="center"/>
        <w:rPr>
          <w:rFonts w:ascii="Times New Roman" w:hAnsi="Times New Roman" w:cs="Times New Roman"/>
          <w:color w:val="000000"/>
          <w:sz w:val="28"/>
          <w:szCs w:val="28"/>
        </w:rPr>
      </w:pP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453800" w:rsidRDefault="00453800" w:rsidP="00453800">
      <w:pPr>
        <w:spacing w:after="0" w:line="240" w:lineRule="atLeast"/>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w:t>
      </w:r>
      <w:r w:rsidR="00096F36">
        <w:rPr>
          <w:rFonts w:ascii="Times New Roman" w:hAnsi="Times New Roman" w:cs="Times New Roman"/>
          <w:color w:val="000000"/>
          <w:sz w:val="28"/>
          <w:szCs w:val="28"/>
        </w:rPr>
        <w:t>ителей от работников Учреждения</w:t>
      </w:r>
      <w:r w:rsidR="001A15C1">
        <w:rPr>
          <w:rFonts w:ascii="Times New Roman" w:hAnsi="Times New Roman" w:cs="Times New Roman"/>
          <w:color w:val="000000"/>
          <w:sz w:val="28"/>
          <w:szCs w:val="28"/>
        </w:rPr>
        <w:t>»</w:t>
      </w:r>
      <w:r w:rsidR="00096F36">
        <w:rPr>
          <w:rFonts w:ascii="Times New Roman" w:hAnsi="Times New Roman" w:cs="Times New Roman"/>
          <w:color w:val="000000"/>
          <w:sz w:val="28"/>
          <w:szCs w:val="28"/>
        </w:rPr>
        <w:t>.</w:t>
      </w:r>
    </w:p>
    <w:p w:rsidR="00562068" w:rsidRDefault="00562068"/>
    <w:sectPr w:rsidR="00562068" w:rsidSect="007F33E7">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6F49"/>
    <w:multiLevelType w:val="hybridMultilevel"/>
    <w:tmpl w:val="DC4E5EB6"/>
    <w:lvl w:ilvl="0" w:tplc="8D4864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0B"/>
    <w:rsid w:val="00070C06"/>
    <w:rsid w:val="00096F36"/>
    <w:rsid w:val="001A15C1"/>
    <w:rsid w:val="003B3615"/>
    <w:rsid w:val="00453800"/>
    <w:rsid w:val="00562068"/>
    <w:rsid w:val="007F33E7"/>
    <w:rsid w:val="00941043"/>
    <w:rsid w:val="00D01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800"/>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15C1"/>
    <w:pPr>
      <w:ind w:left="720"/>
      <w:contextualSpacing/>
    </w:pPr>
  </w:style>
  <w:style w:type="paragraph" w:customStyle="1" w:styleId="ConsPlusNormal">
    <w:name w:val="ConsPlusNormal"/>
    <w:rsid w:val="00096F36"/>
    <w:pPr>
      <w:autoSpaceDE w:val="0"/>
      <w:autoSpaceDN w:val="0"/>
      <w:adjustRightInd w:val="0"/>
      <w:spacing w:after="0" w:line="240" w:lineRule="auto"/>
    </w:pPr>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800"/>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15C1"/>
    <w:pPr>
      <w:ind w:left="720"/>
      <w:contextualSpacing/>
    </w:pPr>
  </w:style>
  <w:style w:type="paragraph" w:customStyle="1" w:styleId="ConsPlusNormal">
    <w:name w:val="ConsPlusNormal"/>
    <w:rsid w:val="00096F36"/>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8CB6-D266-40B4-910E-D28DD07C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1633</Words>
  <Characters>9310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dc:creator>
  <cp:keywords/>
  <dc:description/>
  <cp:lastModifiedBy>Ильмира</cp:lastModifiedBy>
  <cp:revision>6</cp:revision>
  <cp:lastPrinted>2016-06-02T07:48:00Z</cp:lastPrinted>
  <dcterms:created xsi:type="dcterms:W3CDTF">2016-06-02T06:39:00Z</dcterms:created>
  <dcterms:modified xsi:type="dcterms:W3CDTF">2016-06-02T07:48:00Z</dcterms:modified>
</cp:coreProperties>
</file>